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80" w:rsidRDefault="00642A80" w:rsidP="00642A80">
      <w:pPr>
        <w:jc w:val="center"/>
        <w:rPr>
          <w:b/>
          <w:sz w:val="28"/>
          <w:szCs w:val="28"/>
        </w:rPr>
      </w:pPr>
    </w:p>
    <w:p w:rsidR="004461B4" w:rsidRDefault="004461B4" w:rsidP="00642A80">
      <w:pPr>
        <w:jc w:val="center"/>
        <w:rPr>
          <w:b/>
          <w:sz w:val="28"/>
          <w:szCs w:val="28"/>
        </w:rPr>
      </w:pPr>
    </w:p>
    <w:p w:rsidR="004461B4" w:rsidRDefault="004461B4" w:rsidP="00642A80">
      <w:pPr>
        <w:jc w:val="center"/>
        <w:rPr>
          <w:b/>
          <w:sz w:val="28"/>
          <w:szCs w:val="28"/>
        </w:rPr>
      </w:pPr>
    </w:p>
    <w:p w:rsidR="004461B4" w:rsidRDefault="004461B4" w:rsidP="00642A80">
      <w:pPr>
        <w:jc w:val="center"/>
        <w:rPr>
          <w:b/>
          <w:sz w:val="28"/>
          <w:szCs w:val="28"/>
        </w:rPr>
      </w:pPr>
    </w:p>
    <w:p w:rsidR="004461B4" w:rsidRDefault="004461B4" w:rsidP="00642A80">
      <w:pPr>
        <w:jc w:val="center"/>
        <w:rPr>
          <w:b/>
          <w:sz w:val="28"/>
          <w:szCs w:val="28"/>
        </w:rPr>
      </w:pPr>
    </w:p>
    <w:p w:rsidR="00642A80" w:rsidRDefault="00642A80" w:rsidP="00642A80">
      <w:pPr>
        <w:jc w:val="center"/>
        <w:rPr>
          <w:b/>
          <w:sz w:val="28"/>
          <w:szCs w:val="28"/>
        </w:rPr>
      </w:pPr>
    </w:p>
    <w:p w:rsidR="00642A80" w:rsidRDefault="00642A80" w:rsidP="004461B4">
      <w:pPr>
        <w:rPr>
          <w:b/>
          <w:sz w:val="28"/>
          <w:szCs w:val="28"/>
        </w:rPr>
      </w:pPr>
    </w:p>
    <w:p w:rsidR="00642A80" w:rsidRDefault="00642A80" w:rsidP="00642A80">
      <w:pPr>
        <w:jc w:val="center"/>
        <w:rPr>
          <w:b/>
          <w:sz w:val="28"/>
          <w:szCs w:val="28"/>
        </w:rPr>
      </w:pPr>
    </w:p>
    <w:p w:rsidR="00271B3B" w:rsidRPr="00642A80" w:rsidRDefault="000870B1" w:rsidP="004461B4">
      <w:pPr>
        <w:jc w:val="center"/>
        <w:rPr>
          <w:b/>
          <w:sz w:val="28"/>
          <w:szCs w:val="28"/>
        </w:rPr>
      </w:pPr>
      <w:r w:rsidRPr="00642A80">
        <w:rPr>
          <w:b/>
          <w:sz w:val="28"/>
          <w:szCs w:val="28"/>
        </w:rPr>
        <w:t>RATING SCALE FOR PROPOSAL EVALUATION</w:t>
      </w:r>
    </w:p>
    <w:p w:rsidR="000870B1" w:rsidRDefault="000870B1" w:rsidP="00642A80">
      <w:pPr>
        <w:jc w:val="center"/>
      </w:pPr>
    </w:p>
    <w:p w:rsidR="004461B4" w:rsidRDefault="004461B4" w:rsidP="00642A80">
      <w:pPr>
        <w:jc w:val="center"/>
      </w:pPr>
    </w:p>
    <w:p w:rsidR="000870B1" w:rsidRDefault="000870B1"/>
    <w:p w:rsidR="000870B1" w:rsidRDefault="000870B1" w:rsidP="00642A80">
      <w:pPr>
        <w:ind w:firstLine="720"/>
      </w:pPr>
      <w:r>
        <w:t xml:space="preserve">Each of the Criteria should be graded according to the following scale.  Please </w:t>
      </w:r>
      <w:r w:rsidR="00642A80">
        <w:t>decide</w:t>
      </w:r>
      <w:r>
        <w:t xml:space="preserve"> which category best describes the proposal in relation to each of the Criteria and award the whole points indicated (i.e., no decimal scores – decide on 3 or 4, not 3.5).</w:t>
      </w:r>
    </w:p>
    <w:p w:rsidR="004461B4" w:rsidRDefault="004461B4" w:rsidP="00642A80">
      <w:pPr>
        <w:ind w:firstLine="720"/>
      </w:pPr>
    </w:p>
    <w:p w:rsidR="004461B4" w:rsidRDefault="004461B4" w:rsidP="00642A80">
      <w:pPr>
        <w:ind w:firstLine="720"/>
      </w:pPr>
    </w:p>
    <w:p w:rsidR="000870B1" w:rsidRDefault="000870B1"/>
    <w:p w:rsidR="000870B1" w:rsidRPr="00642A80" w:rsidRDefault="000870B1">
      <w:pPr>
        <w:rPr>
          <w:b/>
        </w:rPr>
      </w:pPr>
      <w:r w:rsidRPr="00642A80">
        <w:rPr>
          <w:b/>
        </w:rPr>
        <w:t>POINTS</w:t>
      </w:r>
    </w:p>
    <w:p w:rsidR="000870B1" w:rsidRDefault="000870B1"/>
    <w:p w:rsidR="006E2C3F" w:rsidRDefault="00642A80" w:rsidP="00642A80">
      <w:r>
        <w:t xml:space="preserve">    </w:t>
      </w:r>
      <w:r w:rsidR="000870B1" w:rsidRPr="00642A80">
        <w:rPr>
          <w:b/>
        </w:rPr>
        <w:t>4</w:t>
      </w:r>
      <w:r w:rsidR="000870B1">
        <w:tab/>
      </w:r>
      <w:r w:rsidR="000870B1" w:rsidRPr="00642A80">
        <w:rPr>
          <w:b/>
        </w:rPr>
        <w:t xml:space="preserve">Outstanding:  </w:t>
      </w:r>
      <w:r w:rsidR="000870B1">
        <w:t>A model for others to follow.</w:t>
      </w:r>
    </w:p>
    <w:p w:rsidR="000870B1" w:rsidRDefault="000870B1" w:rsidP="000870B1"/>
    <w:p w:rsidR="000870B1" w:rsidRDefault="00642A80" w:rsidP="000870B1">
      <w:r>
        <w:t xml:space="preserve">    </w:t>
      </w:r>
      <w:r w:rsidR="000870B1" w:rsidRPr="00642A80">
        <w:rPr>
          <w:b/>
        </w:rPr>
        <w:t>3</w:t>
      </w:r>
      <w:r w:rsidR="000870B1">
        <w:tab/>
      </w:r>
      <w:r w:rsidR="000870B1" w:rsidRPr="00642A80">
        <w:rPr>
          <w:b/>
        </w:rPr>
        <w:t>Competent:</w:t>
      </w:r>
      <w:r w:rsidR="000870B1">
        <w:t xml:space="preserve">  Fully meets expected standards.</w:t>
      </w:r>
    </w:p>
    <w:p w:rsidR="000870B1" w:rsidRDefault="000870B1" w:rsidP="000870B1"/>
    <w:p w:rsidR="000870B1" w:rsidRDefault="00642A80" w:rsidP="000870B1">
      <w:r>
        <w:t xml:space="preserve">    </w:t>
      </w:r>
      <w:r w:rsidR="000870B1" w:rsidRPr="00642A80">
        <w:rPr>
          <w:b/>
        </w:rPr>
        <w:t>2</w:t>
      </w:r>
      <w:r w:rsidR="000870B1">
        <w:tab/>
      </w:r>
      <w:r w:rsidR="000870B1" w:rsidRPr="00642A80">
        <w:rPr>
          <w:b/>
        </w:rPr>
        <w:t>Average</w:t>
      </w:r>
      <w:r w:rsidR="000870B1">
        <w:t>:  Generally meets most standards, but may have some flaws or gaps.</w:t>
      </w:r>
    </w:p>
    <w:p w:rsidR="00642A80" w:rsidRDefault="00642A80" w:rsidP="000870B1"/>
    <w:p w:rsidR="00642A80" w:rsidRDefault="00642A80" w:rsidP="00642A80">
      <w:pPr>
        <w:ind w:left="720" w:hanging="720"/>
      </w:pPr>
      <w:r>
        <w:rPr>
          <w:b/>
        </w:rPr>
        <w:t xml:space="preserve">    1</w:t>
      </w:r>
      <w:r>
        <w:t xml:space="preserve">      </w:t>
      </w:r>
      <w:r w:rsidR="000870B1" w:rsidRPr="00642A80">
        <w:rPr>
          <w:b/>
        </w:rPr>
        <w:t>Poor</w:t>
      </w:r>
      <w:r w:rsidR="000870B1">
        <w:t>:  Barely meets or falls below expected sta</w:t>
      </w:r>
      <w:r>
        <w:t xml:space="preserve">ndards, or has serious flaws or   </w:t>
      </w:r>
    </w:p>
    <w:p w:rsidR="000870B1" w:rsidRPr="00642A80" w:rsidRDefault="001D66F6" w:rsidP="00642A80">
      <w:pPr>
        <w:ind w:left="720"/>
      </w:pPr>
      <w:r>
        <w:t xml:space="preserve">           </w:t>
      </w:r>
      <w:proofErr w:type="gramStart"/>
      <w:r w:rsidR="00642A80" w:rsidRPr="00642A80">
        <w:t>gaps</w:t>
      </w:r>
      <w:proofErr w:type="gramEnd"/>
      <w:r w:rsidR="00642A80" w:rsidRPr="00642A80">
        <w:t>.</w:t>
      </w:r>
    </w:p>
    <w:p w:rsidR="00642A80" w:rsidRDefault="00642A80" w:rsidP="000870B1"/>
    <w:p w:rsidR="000870B1" w:rsidRDefault="00642A80" w:rsidP="000870B1">
      <w:r>
        <w:t xml:space="preserve">    </w:t>
      </w:r>
      <w:r w:rsidRPr="00642A80">
        <w:rPr>
          <w:b/>
        </w:rPr>
        <w:t>0</w:t>
      </w:r>
      <w:r>
        <w:tab/>
      </w:r>
      <w:r w:rsidR="000870B1" w:rsidRPr="00642A80">
        <w:rPr>
          <w:b/>
        </w:rPr>
        <w:t>Inadequate:</w:t>
      </w:r>
      <w:r w:rsidR="000870B1">
        <w:t xml:space="preserve">  Does not meet minimum standards or misses the point.</w:t>
      </w:r>
    </w:p>
    <w:p w:rsidR="000870B1" w:rsidRDefault="000870B1" w:rsidP="000870B1">
      <w:pPr>
        <w:ind w:left="720"/>
      </w:pPr>
      <w:r>
        <w:tab/>
      </w: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4461B4" w:rsidP="000870B1">
      <w:pPr>
        <w:ind w:left="720"/>
      </w:pPr>
      <w:r>
        <w:br w:type="page"/>
      </w:r>
    </w:p>
    <w:p w:rsidR="00EF12EC" w:rsidRDefault="00EF12EC" w:rsidP="004461B4">
      <w:pPr>
        <w:rPr>
          <w:b/>
        </w:rPr>
      </w:pPr>
    </w:p>
    <w:p w:rsidR="00EF12EC" w:rsidRDefault="00EF12EC" w:rsidP="00EF12EC">
      <w:pPr>
        <w:rPr>
          <w:b/>
        </w:rPr>
      </w:pPr>
    </w:p>
    <w:p w:rsidR="00EF12EC" w:rsidRDefault="00EF12EC" w:rsidP="00EF12EC">
      <w:pPr>
        <w:ind w:left="720"/>
        <w:jc w:val="center"/>
        <w:rPr>
          <w:b/>
        </w:rPr>
      </w:pPr>
    </w:p>
    <w:p w:rsidR="006E2C3F" w:rsidRPr="00EF12EC" w:rsidRDefault="006E2C3F" w:rsidP="00EF12EC">
      <w:pPr>
        <w:ind w:left="720"/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EF12EC">
            <w:rPr>
              <w:b/>
            </w:rPr>
            <w:t>Erie</w:t>
          </w:r>
        </w:smartTag>
        <w:r w:rsidRPr="00EF12EC">
          <w:rPr>
            <w:b/>
          </w:rPr>
          <w:t xml:space="preserve"> </w:t>
        </w:r>
        <w:smartTag w:uri="urn:schemas-microsoft-com:office:smarttags" w:element="PlaceType">
          <w:r w:rsidRPr="00EF12EC">
            <w:rPr>
              <w:b/>
            </w:rPr>
            <w:t>County</w:t>
          </w:r>
        </w:smartTag>
      </w:smartTag>
      <w:r w:rsidRPr="00EF12EC">
        <w:rPr>
          <w:b/>
        </w:rPr>
        <w:t>, Department of Human Services</w:t>
      </w:r>
    </w:p>
    <w:p w:rsidR="006E2C3F" w:rsidRPr="00EF12EC" w:rsidRDefault="006E2C3F" w:rsidP="00EF12EC">
      <w:pPr>
        <w:ind w:left="720"/>
        <w:jc w:val="center"/>
        <w:rPr>
          <w:b/>
        </w:rPr>
      </w:pPr>
      <w:r w:rsidRPr="00EF12EC">
        <w:rPr>
          <w:b/>
        </w:rPr>
        <w:t>And</w:t>
      </w:r>
    </w:p>
    <w:p w:rsidR="006E2C3F" w:rsidRPr="00EF12EC" w:rsidRDefault="006E2C3F" w:rsidP="00EF12EC">
      <w:pPr>
        <w:ind w:left="720"/>
        <w:jc w:val="center"/>
        <w:rPr>
          <w:b/>
        </w:rPr>
      </w:pPr>
      <w:r w:rsidRPr="00EF12EC"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EF12EC">
            <w:rPr>
              <w:b/>
            </w:rPr>
            <w:t>Erie</w:t>
          </w:r>
        </w:smartTag>
      </w:smartTag>
      <w:r w:rsidRPr="00EF12EC">
        <w:rPr>
          <w:b/>
        </w:rPr>
        <w:t>, Department of Economic and Community Development</w:t>
      </w:r>
    </w:p>
    <w:p w:rsidR="006E2C3F" w:rsidRDefault="006E2C3F" w:rsidP="00EF12EC">
      <w:pPr>
        <w:ind w:left="720"/>
        <w:jc w:val="center"/>
      </w:pPr>
    </w:p>
    <w:p w:rsidR="006E2C3F" w:rsidRDefault="006E2C3F" w:rsidP="000870B1">
      <w:pPr>
        <w:ind w:left="720"/>
      </w:pPr>
    </w:p>
    <w:p w:rsidR="006E2C3F" w:rsidRPr="00EF12EC" w:rsidRDefault="006E2C3F" w:rsidP="00EF12EC">
      <w:pPr>
        <w:ind w:left="720"/>
        <w:jc w:val="center"/>
        <w:rPr>
          <w:b/>
          <w:i/>
        </w:rPr>
      </w:pPr>
      <w:r w:rsidRPr="00EF12EC">
        <w:rPr>
          <w:b/>
          <w:i/>
        </w:rPr>
        <w:t>Proposal Grading Instrument</w:t>
      </w:r>
    </w:p>
    <w:p w:rsidR="006E2C3F" w:rsidRPr="00EF12EC" w:rsidRDefault="006E2C3F" w:rsidP="00EF12EC">
      <w:pPr>
        <w:ind w:left="720"/>
        <w:jc w:val="center"/>
        <w:rPr>
          <w:b/>
          <w:i/>
        </w:rPr>
      </w:pPr>
      <w:r w:rsidRPr="00EF12EC">
        <w:rPr>
          <w:b/>
          <w:i/>
        </w:rPr>
        <w:t>For</w:t>
      </w:r>
    </w:p>
    <w:p w:rsidR="006E2C3F" w:rsidRPr="00EF12EC" w:rsidRDefault="00437FA0" w:rsidP="00EF12EC">
      <w:pPr>
        <w:ind w:left="720"/>
        <w:jc w:val="center"/>
        <w:rPr>
          <w:b/>
          <w:i/>
        </w:rPr>
      </w:pPr>
      <w:r>
        <w:rPr>
          <w:b/>
          <w:i/>
        </w:rPr>
        <w:t>Local Proposals – 2015</w:t>
      </w:r>
      <w:r w:rsidR="006E2C3F" w:rsidRPr="00EF12EC">
        <w:rPr>
          <w:b/>
          <w:i/>
        </w:rPr>
        <w:t xml:space="preserve"> Continuum of Care Homeless Assistance Consolidated Application</w:t>
      </w: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Pr="001D66F6" w:rsidRDefault="006E2C3F" w:rsidP="00182D16">
      <w:pPr>
        <w:ind w:left="720"/>
      </w:pPr>
      <w:r w:rsidRPr="00EF12EC">
        <w:rPr>
          <w:b/>
        </w:rPr>
        <w:t xml:space="preserve">Proposal </w:t>
      </w:r>
      <w:r w:rsidR="001D66F6" w:rsidRPr="00EF12EC">
        <w:rPr>
          <w:b/>
        </w:rPr>
        <w:t>Submitted</w:t>
      </w:r>
      <w:r w:rsidRPr="00EF12EC">
        <w:rPr>
          <w:b/>
        </w:rPr>
        <w:t xml:space="preserve"> by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D66F6">
        <w:rPr>
          <w:u w:val="single"/>
        </w:rPr>
        <w:tab/>
      </w:r>
      <w:r w:rsidR="001D66F6">
        <w:rPr>
          <w:u w:val="single"/>
        </w:rPr>
        <w:tab/>
      </w:r>
      <w:r w:rsidR="001D66F6">
        <w:tab/>
      </w:r>
      <w:r w:rsidR="001D66F6">
        <w:tab/>
      </w:r>
    </w:p>
    <w:p w:rsidR="00182D16" w:rsidRDefault="00182D16" w:rsidP="00182D16">
      <w:pPr>
        <w:ind w:left="720"/>
      </w:pPr>
    </w:p>
    <w:p w:rsidR="00182D16" w:rsidRDefault="00182D16" w:rsidP="00182D16">
      <w:pPr>
        <w:ind w:left="720"/>
        <w:rPr>
          <w:b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82D16">
        <w:rPr>
          <w:b/>
          <w:sz w:val="20"/>
          <w:szCs w:val="20"/>
          <w:u w:val="single"/>
        </w:rPr>
        <w:t>Weighted</w:t>
      </w:r>
    </w:p>
    <w:p w:rsidR="006E2C3F" w:rsidRPr="00182D16" w:rsidRDefault="006E2C3F" w:rsidP="00182D16">
      <w:pPr>
        <w:ind w:left="720"/>
        <w:rPr>
          <w:b/>
          <w:sz w:val="20"/>
          <w:szCs w:val="20"/>
        </w:rPr>
      </w:pPr>
      <w:r w:rsidRPr="00182D16">
        <w:rPr>
          <w:b/>
          <w:sz w:val="20"/>
          <w:szCs w:val="20"/>
          <w:u w:val="single"/>
        </w:rPr>
        <w:t>Criteria</w:t>
      </w:r>
      <w:r w:rsidR="00182D16">
        <w:rPr>
          <w:b/>
        </w:rPr>
        <w:tab/>
      </w:r>
      <w:r w:rsidR="00182D16">
        <w:rPr>
          <w:b/>
        </w:rPr>
        <w:tab/>
      </w:r>
      <w:r w:rsidR="00182D16">
        <w:rPr>
          <w:b/>
        </w:rPr>
        <w:tab/>
      </w:r>
      <w:r w:rsidR="00182D16">
        <w:rPr>
          <w:b/>
        </w:rPr>
        <w:tab/>
      </w:r>
      <w:r w:rsidR="00182D16">
        <w:rPr>
          <w:b/>
        </w:rPr>
        <w:tab/>
      </w:r>
      <w:r w:rsidR="00182D16">
        <w:rPr>
          <w:b/>
        </w:rPr>
        <w:tab/>
        <w:t xml:space="preserve">  </w:t>
      </w:r>
      <w:r w:rsidR="00182D16" w:rsidRPr="00182D16">
        <w:rPr>
          <w:b/>
          <w:sz w:val="20"/>
          <w:szCs w:val="20"/>
          <w:u w:val="single"/>
        </w:rPr>
        <w:t>Raw Score</w:t>
      </w:r>
      <w:r w:rsidR="00182D16" w:rsidRPr="00182D16">
        <w:rPr>
          <w:b/>
          <w:sz w:val="20"/>
          <w:szCs w:val="20"/>
        </w:rPr>
        <w:t xml:space="preserve">   </w:t>
      </w:r>
      <w:r w:rsidR="00182D16">
        <w:rPr>
          <w:b/>
          <w:sz w:val="20"/>
          <w:szCs w:val="20"/>
        </w:rPr>
        <w:t xml:space="preserve"> </w:t>
      </w:r>
      <w:r w:rsidR="00182D16" w:rsidRPr="00182D16">
        <w:rPr>
          <w:b/>
          <w:sz w:val="20"/>
          <w:szCs w:val="20"/>
          <w:u w:val="single"/>
        </w:rPr>
        <w:t>Multiplier</w:t>
      </w:r>
      <w:r w:rsidR="00182D16" w:rsidRPr="00182D16">
        <w:rPr>
          <w:b/>
          <w:sz w:val="20"/>
          <w:szCs w:val="20"/>
        </w:rPr>
        <w:t xml:space="preserve">     </w:t>
      </w:r>
      <w:r w:rsidR="00182D16" w:rsidRPr="00182D16">
        <w:rPr>
          <w:b/>
          <w:sz w:val="20"/>
          <w:szCs w:val="20"/>
          <w:u w:val="single"/>
        </w:rPr>
        <w:t>Score</w:t>
      </w:r>
      <w:r w:rsidR="00182D16" w:rsidRPr="00182D16">
        <w:rPr>
          <w:b/>
        </w:rPr>
        <w:tab/>
      </w:r>
      <w:r w:rsidR="00182D16">
        <w:rPr>
          <w:b/>
        </w:rPr>
        <w:tab/>
      </w:r>
      <w:r w:rsidR="00182D16">
        <w:rPr>
          <w:b/>
        </w:rPr>
        <w:tab/>
      </w:r>
      <w:r w:rsidR="00182D16">
        <w:rPr>
          <w:b/>
        </w:rPr>
        <w:tab/>
      </w:r>
      <w:r w:rsidR="00182D16">
        <w:rPr>
          <w:b/>
        </w:rPr>
        <w:tab/>
      </w:r>
      <w:r w:rsidR="00182D16">
        <w:rPr>
          <w:b/>
        </w:rPr>
        <w:tab/>
      </w:r>
      <w:r w:rsidR="00182D16">
        <w:rPr>
          <w:b/>
        </w:rPr>
        <w:tab/>
      </w:r>
      <w:r w:rsidR="00182D16">
        <w:rPr>
          <w:b/>
        </w:rPr>
        <w:tab/>
        <w:t xml:space="preserve">   </w:t>
      </w:r>
      <w:r w:rsidR="00182D16" w:rsidRPr="00182D16">
        <w:rPr>
          <w:b/>
          <w:sz w:val="20"/>
          <w:szCs w:val="20"/>
        </w:rPr>
        <w:t xml:space="preserve">(0 to 4)                     </w:t>
      </w:r>
      <w:r w:rsidR="00182D16">
        <w:rPr>
          <w:b/>
          <w:sz w:val="20"/>
          <w:szCs w:val="20"/>
        </w:rPr>
        <w:t xml:space="preserve">        </w:t>
      </w:r>
      <w:r w:rsidR="00182D16" w:rsidRPr="00182D16">
        <w:rPr>
          <w:b/>
          <w:sz w:val="16"/>
          <w:szCs w:val="16"/>
        </w:rPr>
        <w:t>(raw x multiplier)</w:t>
      </w:r>
      <w:r w:rsidR="00182D16" w:rsidRPr="00182D16">
        <w:rPr>
          <w:b/>
          <w:sz w:val="20"/>
          <w:szCs w:val="20"/>
        </w:rPr>
        <w:tab/>
      </w:r>
      <w:r w:rsidR="00182D16" w:rsidRPr="00182D16">
        <w:rPr>
          <w:b/>
          <w:sz w:val="20"/>
          <w:szCs w:val="20"/>
        </w:rPr>
        <w:tab/>
      </w:r>
      <w:r w:rsidR="00182D16" w:rsidRPr="00182D16">
        <w:rPr>
          <w:b/>
          <w:sz w:val="20"/>
          <w:szCs w:val="20"/>
        </w:rPr>
        <w:tab/>
      </w:r>
      <w:r w:rsidR="00182D16" w:rsidRPr="00182D16">
        <w:rPr>
          <w:b/>
          <w:sz w:val="20"/>
          <w:szCs w:val="20"/>
        </w:rPr>
        <w:tab/>
      </w:r>
      <w:r w:rsidR="00182D16" w:rsidRPr="00182D16">
        <w:rPr>
          <w:b/>
          <w:sz w:val="20"/>
          <w:szCs w:val="20"/>
        </w:rPr>
        <w:tab/>
      </w:r>
    </w:p>
    <w:p w:rsidR="006E2C3F" w:rsidRDefault="006E2C3F" w:rsidP="000870B1">
      <w:pPr>
        <w:ind w:left="720"/>
      </w:pPr>
      <w:r>
        <w:t>1.</w:t>
      </w:r>
      <w:r>
        <w:tab/>
        <w:t>Address Local Values and Principles</w:t>
      </w:r>
      <w:r>
        <w:tab/>
      </w:r>
      <w:r>
        <w:tab/>
      </w:r>
      <w:r>
        <w:tab/>
        <w:t>2.5</w:t>
      </w:r>
      <w:r>
        <w:tab/>
      </w: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  <w:r>
        <w:t>2.</w:t>
      </w:r>
      <w:r>
        <w:tab/>
        <w:t>Meets Local Priorities</w:t>
      </w:r>
      <w:r>
        <w:tab/>
      </w:r>
      <w:r>
        <w:tab/>
      </w:r>
      <w:r>
        <w:tab/>
      </w:r>
      <w:r>
        <w:tab/>
      </w:r>
      <w:r>
        <w:tab/>
        <w:t>3.75</w:t>
      </w: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  <w:r>
        <w:t>3.</w:t>
      </w:r>
      <w:r>
        <w:tab/>
        <w:t>Ensures Agency Collaboration</w:t>
      </w:r>
      <w:r>
        <w:tab/>
      </w:r>
      <w:r>
        <w:tab/>
      </w:r>
      <w:r>
        <w:tab/>
        <w:t>3.75</w:t>
      </w: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  <w:r>
        <w:t>4.</w:t>
      </w:r>
      <w:r>
        <w:tab/>
        <w:t>Quality of Proposed Project</w:t>
      </w:r>
      <w:r>
        <w:tab/>
      </w:r>
      <w:r>
        <w:tab/>
      </w:r>
      <w:r>
        <w:tab/>
      </w:r>
      <w:r>
        <w:tab/>
        <w:t>7.5</w:t>
      </w: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  <w:r>
        <w:t>5.</w:t>
      </w:r>
      <w:r>
        <w:tab/>
        <w:t>Cost Effectiveness of Proposal Projected</w:t>
      </w:r>
      <w:r>
        <w:tab/>
      </w:r>
      <w:r>
        <w:tab/>
        <w:t>3.75</w:t>
      </w: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  <w:r>
        <w:t>6.</w:t>
      </w:r>
      <w:r>
        <w:tab/>
        <w:t>Use of Other Resources</w:t>
      </w:r>
      <w:r>
        <w:tab/>
      </w:r>
      <w:r>
        <w:tab/>
      </w:r>
      <w:r>
        <w:tab/>
      </w:r>
      <w:r>
        <w:tab/>
        <w:t>3.75</w:t>
      </w: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Pr="00182D16" w:rsidRDefault="006E2C3F" w:rsidP="000870B1">
      <w:pPr>
        <w:ind w:left="720"/>
        <w:rPr>
          <w:b/>
        </w:rPr>
      </w:pPr>
      <w:r>
        <w:tab/>
      </w:r>
      <w:r w:rsidRPr="00182D16">
        <w:rPr>
          <w:b/>
        </w:rPr>
        <w:t>Total Points Awarded</w:t>
      </w: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</w:pPr>
      <w:r>
        <w:tab/>
      </w:r>
      <w:r>
        <w:tab/>
      </w:r>
      <w:r>
        <w:tab/>
      </w:r>
      <w:r w:rsidR="004305CE" w:rsidRPr="00182D16">
        <w:rPr>
          <w:b/>
        </w:rPr>
        <w:t>Evaluated</w:t>
      </w:r>
      <w:r w:rsidRPr="00182D16">
        <w:rPr>
          <w:b/>
        </w:rPr>
        <w:t xml:space="preserve"> by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2C3F" w:rsidRDefault="006E2C3F" w:rsidP="000870B1">
      <w:pPr>
        <w:ind w:left="720"/>
      </w:pPr>
    </w:p>
    <w:p w:rsidR="006E2C3F" w:rsidRDefault="006E2C3F" w:rsidP="000870B1">
      <w:pPr>
        <w:ind w:left="720"/>
        <w:rPr>
          <w:u w:val="single"/>
        </w:rPr>
      </w:pPr>
      <w:r>
        <w:tab/>
      </w:r>
      <w:r>
        <w:tab/>
      </w:r>
      <w:r>
        <w:tab/>
      </w:r>
      <w:r w:rsidRPr="00182D16">
        <w:rPr>
          <w:b/>
        </w:rPr>
        <w:t>Date</w:t>
      </w:r>
      <w:r>
        <w:t>:</w:t>
      </w:r>
      <w:r w:rsidR="00182D16">
        <w:t xml:space="preserve">  </w:t>
      </w:r>
      <w:r w:rsidR="00182D16">
        <w:rPr>
          <w:u w:val="single"/>
        </w:rPr>
        <w:tab/>
      </w:r>
      <w:r w:rsidR="00182D16">
        <w:rPr>
          <w:u w:val="single"/>
        </w:rPr>
        <w:tab/>
      </w:r>
      <w:r w:rsidR="00182D16">
        <w:rPr>
          <w:u w:val="single"/>
        </w:rPr>
        <w:tab/>
      </w:r>
      <w:r w:rsidR="00182D16">
        <w:rPr>
          <w:u w:val="single"/>
        </w:rPr>
        <w:tab/>
      </w:r>
      <w:r w:rsidR="00182D16">
        <w:rPr>
          <w:u w:val="single"/>
        </w:rPr>
        <w:tab/>
      </w:r>
      <w:r w:rsidR="00182D16">
        <w:rPr>
          <w:u w:val="single"/>
        </w:rPr>
        <w:tab/>
      </w:r>
      <w:r w:rsidR="00182D16">
        <w:rPr>
          <w:u w:val="single"/>
        </w:rPr>
        <w:tab/>
      </w:r>
    </w:p>
    <w:p w:rsidR="00EF12EC" w:rsidRDefault="00EF12EC" w:rsidP="000870B1">
      <w:pPr>
        <w:ind w:left="720"/>
      </w:pPr>
    </w:p>
    <w:p w:rsidR="001D66F6" w:rsidRDefault="001D66F6" w:rsidP="001D66F6"/>
    <w:p w:rsidR="00EF12EC" w:rsidRDefault="00EF12EC" w:rsidP="000870B1">
      <w:pPr>
        <w:ind w:left="720"/>
      </w:pPr>
    </w:p>
    <w:p w:rsidR="004461B4" w:rsidRDefault="004461B4" w:rsidP="000870B1">
      <w:pPr>
        <w:ind w:left="720"/>
      </w:pPr>
    </w:p>
    <w:p w:rsidR="004461B4" w:rsidRDefault="004461B4" w:rsidP="000870B1">
      <w:pPr>
        <w:ind w:left="720"/>
      </w:pPr>
    </w:p>
    <w:p w:rsidR="00EF12EC" w:rsidRDefault="00EF12EC" w:rsidP="000870B1">
      <w:pPr>
        <w:ind w:left="720"/>
      </w:pPr>
    </w:p>
    <w:p w:rsidR="00EF12EC" w:rsidRDefault="004461B4" w:rsidP="000870B1">
      <w:pPr>
        <w:ind w:left="720"/>
      </w:pPr>
      <w:r>
        <w:br w:type="page"/>
      </w:r>
    </w:p>
    <w:p w:rsidR="00EF12EC" w:rsidRDefault="00EF12EC" w:rsidP="000870B1">
      <w:pPr>
        <w:ind w:left="720"/>
      </w:pPr>
    </w:p>
    <w:p w:rsidR="00EF12EC" w:rsidRPr="001D66F6" w:rsidRDefault="00EF12EC" w:rsidP="001D66F6">
      <w:pPr>
        <w:jc w:val="center"/>
        <w:rPr>
          <w:b/>
          <w:sz w:val="28"/>
          <w:szCs w:val="28"/>
        </w:rPr>
      </w:pPr>
      <w:r w:rsidRPr="001D66F6">
        <w:rPr>
          <w:b/>
          <w:sz w:val="28"/>
          <w:szCs w:val="28"/>
        </w:rPr>
        <w:t>APPENDIX I</w:t>
      </w:r>
    </w:p>
    <w:p w:rsidR="00EF12EC" w:rsidRDefault="00EF12EC" w:rsidP="00EF12EC"/>
    <w:p w:rsidR="00EF12EC" w:rsidRDefault="00EF12EC" w:rsidP="00EF12EC"/>
    <w:p w:rsidR="00EF12EC" w:rsidRDefault="00437FA0" w:rsidP="00EF12EC">
      <w:r>
        <w:t>The High Priorities for the 2015</w:t>
      </w:r>
      <w:bookmarkStart w:id="0" w:name="_GoBack"/>
      <w:bookmarkEnd w:id="0"/>
      <w:r w:rsidR="00EF12EC">
        <w:t xml:space="preserve"> HUD Continuum of Care Competition are listed below.</w:t>
      </w:r>
    </w:p>
    <w:p w:rsidR="00EF12EC" w:rsidRDefault="00EF12EC" w:rsidP="00EF12EC"/>
    <w:p w:rsidR="00EF12EC" w:rsidRDefault="00EF12EC" w:rsidP="00EF12EC"/>
    <w:p w:rsidR="00EF12EC" w:rsidRDefault="00EF12EC" w:rsidP="00EF12EC">
      <w:r w:rsidRPr="001D66F6">
        <w:rPr>
          <w:u w:val="single"/>
        </w:rPr>
        <w:t>Individuals</w:t>
      </w:r>
      <w:r>
        <w:t>:</w:t>
      </w:r>
    </w:p>
    <w:p w:rsidR="00EF12EC" w:rsidRDefault="00EF12EC" w:rsidP="00EF12EC"/>
    <w:p w:rsidR="00EF12EC" w:rsidRDefault="00EF12EC" w:rsidP="00EF12EC">
      <w:r>
        <w:t>Beds/Units:</w:t>
      </w:r>
      <w:r>
        <w:tab/>
      </w:r>
      <w:r>
        <w:tab/>
      </w:r>
      <w:r>
        <w:tab/>
      </w:r>
      <w:r>
        <w:tab/>
        <w:t>Permanent Supportive Housing</w:t>
      </w:r>
    </w:p>
    <w:p w:rsidR="00EF12EC" w:rsidRDefault="00EF12EC" w:rsidP="00EF12EC"/>
    <w:p w:rsidR="00EF12EC" w:rsidRDefault="00EF12EC" w:rsidP="00EF12EC">
      <w:r>
        <w:t>Supportive Services:</w:t>
      </w:r>
      <w:r>
        <w:tab/>
      </w:r>
      <w:r>
        <w:tab/>
      </w:r>
      <w:r>
        <w:tab/>
        <w:t>Case Management</w:t>
      </w:r>
    </w:p>
    <w:p w:rsidR="00EF12EC" w:rsidRDefault="00EF12EC" w:rsidP="00EF12EC">
      <w:r>
        <w:tab/>
      </w:r>
      <w:r>
        <w:tab/>
      </w:r>
      <w:r>
        <w:tab/>
      </w:r>
      <w:r>
        <w:tab/>
      </w:r>
      <w:r>
        <w:tab/>
      </w:r>
      <w:r w:rsidR="001D66F6">
        <w:t>Mental Health Care</w:t>
      </w:r>
    </w:p>
    <w:p w:rsidR="001D66F6" w:rsidRDefault="001D66F6" w:rsidP="00EF12EC">
      <w:r>
        <w:tab/>
      </w:r>
      <w:r>
        <w:tab/>
      </w:r>
      <w:r>
        <w:tab/>
      </w:r>
      <w:r>
        <w:tab/>
      </w:r>
      <w:r>
        <w:tab/>
        <w:t>Housing Placement</w:t>
      </w:r>
    </w:p>
    <w:p w:rsidR="006D7A1B" w:rsidRDefault="006D7A1B" w:rsidP="00EF12EC">
      <w:r>
        <w:tab/>
      </w:r>
      <w:r>
        <w:tab/>
      </w:r>
      <w:r>
        <w:tab/>
      </w:r>
      <w:r>
        <w:tab/>
      </w:r>
      <w:r>
        <w:tab/>
        <w:t>Employment</w:t>
      </w:r>
    </w:p>
    <w:p w:rsidR="00EF12EC" w:rsidRDefault="00EF12EC" w:rsidP="00EF12EC"/>
    <w:p w:rsidR="00EF12EC" w:rsidRDefault="006D7A1B" w:rsidP="00EF12EC">
      <w:r>
        <w:t>Sub-Populations:</w:t>
      </w:r>
      <w:r>
        <w:tab/>
      </w:r>
      <w:r>
        <w:tab/>
      </w:r>
      <w:r>
        <w:tab/>
      </w:r>
      <w:r w:rsidR="00EF12EC">
        <w:t>Seriously Mentally Ill</w:t>
      </w:r>
    </w:p>
    <w:p w:rsidR="00EF12EC" w:rsidRDefault="00EF12EC" w:rsidP="00EF12EC">
      <w:r>
        <w:tab/>
      </w:r>
      <w:r>
        <w:tab/>
      </w:r>
      <w:r>
        <w:tab/>
      </w:r>
      <w:r>
        <w:tab/>
      </w:r>
      <w:r>
        <w:tab/>
        <w:t>Dually Diagnosed MH/D&amp;A</w:t>
      </w:r>
    </w:p>
    <w:p w:rsidR="001D66F6" w:rsidRDefault="006D7A1B" w:rsidP="006D7A1B">
      <w:pPr>
        <w:ind w:left="2880" w:firstLine="720"/>
      </w:pPr>
      <w:r>
        <w:t>Victims of Domestic Violence</w:t>
      </w:r>
    </w:p>
    <w:p w:rsidR="00EF12EC" w:rsidRDefault="00EF12EC" w:rsidP="00EF12EC"/>
    <w:p w:rsidR="00EF12EC" w:rsidRDefault="00EF12EC" w:rsidP="00EF12EC">
      <w:r w:rsidRPr="001D66F6">
        <w:rPr>
          <w:u w:val="single"/>
        </w:rPr>
        <w:t>Persons in Families with Children</w:t>
      </w:r>
      <w:r>
        <w:t>:</w:t>
      </w:r>
    </w:p>
    <w:p w:rsidR="00EF12EC" w:rsidRDefault="00EF12EC" w:rsidP="00EF12EC"/>
    <w:p w:rsidR="00EF12EC" w:rsidRDefault="00EF12EC" w:rsidP="00EF12EC">
      <w:r>
        <w:t>Beds/Units:</w:t>
      </w:r>
      <w:r>
        <w:tab/>
      </w:r>
      <w:r>
        <w:tab/>
      </w:r>
      <w:r>
        <w:tab/>
      </w:r>
      <w:r>
        <w:tab/>
        <w:t xml:space="preserve">Transitional </w:t>
      </w:r>
      <w:r w:rsidR="00F06B38">
        <w:t xml:space="preserve">&amp; Permanent </w:t>
      </w:r>
      <w:r>
        <w:t>Housing</w:t>
      </w:r>
    </w:p>
    <w:p w:rsidR="00EF12EC" w:rsidRDefault="00EF12EC" w:rsidP="00EF12EC"/>
    <w:p w:rsidR="00EF12EC" w:rsidRDefault="00EF12EC" w:rsidP="00EF12EC">
      <w:r>
        <w:t>Supportive Services:</w:t>
      </w:r>
      <w:r>
        <w:tab/>
      </w:r>
      <w:r>
        <w:tab/>
      </w:r>
      <w:r>
        <w:tab/>
        <w:t>Case Management</w:t>
      </w:r>
    </w:p>
    <w:p w:rsidR="00EF12EC" w:rsidRDefault="00EF12EC" w:rsidP="00EF12EC">
      <w:r>
        <w:tab/>
      </w:r>
      <w:r>
        <w:tab/>
      </w:r>
      <w:r>
        <w:tab/>
      </w:r>
      <w:r>
        <w:tab/>
      </w:r>
      <w:r>
        <w:tab/>
        <w:t>Child Care</w:t>
      </w:r>
    </w:p>
    <w:p w:rsidR="00EF12EC" w:rsidRDefault="00EF12EC" w:rsidP="00EF12EC">
      <w:r>
        <w:tab/>
      </w:r>
      <w:r>
        <w:tab/>
      </w:r>
      <w:r>
        <w:tab/>
      </w:r>
      <w:r>
        <w:tab/>
      </w:r>
      <w:r>
        <w:tab/>
        <w:t>Substance Abuse Treatment</w:t>
      </w:r>
    </w:p>
    <w:p w:rsidR="006D7A1B" w:rsidRDefault="006D7A1B" w:rsidP="00EF12EC">
      <w:r>
        <w:tab/>
      </w:r>
      <w:r>
        <w:tab/>
      </w:r>
      <w:r>
        <w:tab/>
      </w:r>
      <w:r>
        <w:tab/>
      </w:r>
      <w:r>
        <w:tab/>
        <w:t>Employment</w:t>
      </w:r>
    </w:p>
    <w:p w:rsidR="00EF12EC" w:rsidRDefault="00EF12EC" w:rsidP="00EF12EC"/>
    <w:p w:rsidR="00EF12EC" w:rsidRDefault="00EF12EC" w:rsidP="00EF12EC">
      <w:r>
        <w:t>Sub-Populations:</w:t>
      </w:r>
      <w:r>
        <w:tab/>
      </w:r>
      <w:r>
        <w:tab/>
      </w:r>
      <w:r>
        <w:tab/>
        <w:t>Seriously Mentally Ill</w:t>
      </w:r>
    </w:p>
    <w:p w:rsidR="00EF12EC" w:rsidRDefault="00EF12EC" w:rsidP="00EF12EC">
      <w:r>
        <w:tab/>
      </w:r>
      <w:r>
        <w:tab/>
      </w:r>
      <w:r>
        <w:tab/>
      </w:r>
      <w:r>
        <w:tab/>
      </w:r>
      <w:r>
        <w:tab/>
        <w:t>Dually Diagnosed MH/D&amp;A</w:t>
      </w:r>
    </w:p>
    <w:p w:rsidR="00EF12EC" w:rsidRDefault="00EF12EC" w:rsidP="00EF12EC">
      <w:r>
        <w:tab/>
      </w:r>
      <w:r>
        <w:tab/>
      </w:r>
      <w:r>
        <w:tab/>
      </w:r>
      <w:r>
        <w:tab/>
      </w:r>
      <w:r>
        <w:tab/>
        <w:t>Victims of Domestic Violence</w:t>
      </w:r>
    </w:p>
    <w:p w:rsidR="00EF12EC" w:rsidRDefault="00EF12EC" w:rsidP="00EF12EC"/>
    <w:p w:rsidR="00EF12EC" w:rsidRDefault="00EF12EC" w:rsidP="00EF12EC"/>
    <w:p w:rsidR="00EF12EC" w:rsidRDefault="00EF12EC" w:rsidP="00EF12EC"/>
    <w:p w:rsidR="00EF12EC" w:rsidRDefault="00EF12EC" w:rsidP="00EF12EC"/>
    <w:p w:rsidR="00EF12EC" w:rsidRDefault="00EF12EC" w:rsidP="00EF12EC"/>
    <w:p w:rsidR="00EF12EC" w:rsidRDefault="00EF12EC" w:rsidP="00EF12EC"/>
    <w:p w:rsidR="00EF12EC" w:rsidRDefault="00EF12EC" w:rsidP="00EF12EC"/>
    <w:p w:rsidR="00EF12EC" w:rsidRDefault="00EF12EC" w:rsidP="00EF12EC"/>
    <w:p w:rsidR="00EF12EC" w:rsidRDefault="00EF12EC" w:rsidP="00EF12EC"/>
    <w:p w:rsidR="004461B4" w:rsidRDefault="004461B4" w:rsidP="001D66F6">
      <w:pPr>
        <w:ind w:left="5760"/>
      </w:pPr>
    </w:p>
    <w:p w:rsidR="004461B4" w:rsidRDefault="004461B4" w:rsidP="001D66F6">
      <w:pPr>
        <w:ind w:left="5760"/>
      </w:pPr>
    </w:p>
    <w:p w:rsidR="004461B4" w:rsidRDefault="004461B4" w:rsidP="001D66F6">
      <w:pPr>
        <w:ind w:left="5760"/>
      </w:pPr>
    </w:p>
    <w:p w:rsidR="00EF12EC" w:rsidRDefault="00EF12EC" w:rsidP="001D66F6">
      <w:pPr>
        <w:ind w:left="5760"/>
      </w:pPr>
    </w:p>
    <w:p w:rsidR="00EF12EC" w:rsidRDefault="004461B4" w:rsidP="00EF12EC">
      <w:r>
        <w:br w:type="page"/>
      </w:r>
    </w:p>
    <w:p w:rsidR="00EF12EC" w:rsidRDefault="00EF12EC" w:rsidP="00EF12EC"/>
    <w:p w:rsidR="00EF12EC" w:rsidRDefault="00EF12EC" w:rsidP="00EF12EC"/>
    <w:p w:rsidR="00EF12EC" w:rsidRPr="001D66F6" w:rsidRDefault="00EF12EC" w:rsidP="001D66F6">
      <w:pPr>
        <w:jc w:val="center"/>
        <w:rPr>
          <w:b/>
          <w:sz w:val="28"/>
          <w:szCs w:val="28"/>
        </w:rPr>
      </w:pPr>
      <w:r w:rsidRPr="001D66F6">
        <w:rPr>
          <w:b/>
          <w:sz w:val="28"/>
          <w:szCs w:val="28"/>
        </w:rPr>
        <w:t>APPENDIX II</w:t>
      </w:r>
    </w:p>
    <w:p w:rsidR="00EF12EC" w:rsidRPr="001D66F6" w:rsidRDefault="00EF12EC" w:rsidP="001D66F6">
      <w:pPr>
        <w:jc w:val="center"/>
        <w:rPr>
          <w:b/>
          <w:sz w:val="28"/>
          <w:szCs w:val="28"/>
        </w:rPr>
      </w:pPr>
    </w:p>
    <w:p w:rsidR="00EF12EC" w:rsidRPr="001D66F6" w:rsidRDefault="00EF12EC" w:rsidP="001D66F6">
      <w:pPr>
        <w:jc w:val="center"/>
        <w:rPr>
          <w:b/>
        </w:rPr>
      </w:pPr>
      <w:r w:rsidRPr="001D66F6">
        <w:rPr>
          <w:b/>
        </w:rPr>
        <w:t>PRINCIPLES AND VALUES</w:t>
      </w:r>
    </w:p>
    <w:p w:rsidR="00EF12EC" w:rsidRDefault="00EF12EC" w:rsidP="00EF12EC"/>
    <w:p w:rsidR="00EF12EC" w:rsidRDefault="00EF12EC" w:rsidP="00B55757">
      <w:pPr>
        <w:jc w:val="both"/>
      </w:pPr>
    </w:p>
    <w:p w:rsidR="00EF12EC" w:rsidRDefault="00EF12EC" w:rsidP="00B55757">
      <w:pPr>
        <w:numPr>
          <w:ilvl w:val="0"/>
          <w:numId w:val="4"/>
        </w:numPr>
        <w:jc w:val="both"/>
      </w:pPr>
      <w:r>
        <w:t xml:space="preserve">Help individuals and family members develop the sense that they have – and can create – </w:t>
      </w:r>
      <w:r w:rsidRPr="001D66F6">
        <w:rPr>
          <w:b/>
        </w:rPr>
        <w:t>real options</w:t>
      </w:r>
      <w:r>
        <w:t xml:space="preserve"> in their lives and </w:t>
      </w:r>
      <w:r w:rsidRPr="001D66F6">
        <w:rPr>
          <w:b/>
        </w:rPr>
        <w:t>can exercise some control</w:t>
      </w:r>
      <w:r>
        <w:t xml:space="preserve"> in choosing among these options.</w:t>
      </w:r>
    </w:p>
    <w:p w:rsidR="00EF12EC" w:rsidRDefault="00EF12EC" w:rsidP="00B55757">
      <w:pPr>
        <w:jc w:val="both"/>
      </w:pPr>
    </w:p>
    <w:p w:rsidR="00EF12EC" w:rsidRDefault="00145CC5" w:rsidP="00B55757">
      <w:pPr>
        <w:numPr>
          <w:ilvl w:val="0"/>
          <w:numId w:val="4"/>
        </w:numPr>
        <w:jc w:val="both"/>
      </w:pPr>
      <w:r>
        <w:t xml:space="preserve">An approach to care that uses the </w:t>
      </w:r>
      <w:r w:rsidRPr="001D66F6">
        <w:rPr>
          <w:b/>
        </w:rPr>
        <w:t>strengths of individuals and families</w:t>
      </w:r>
      <w:r>
        <w:t xml:space="preserve"> to build additional skills and competencies will support individual and family integrity and will encourage persons to become more self-sufficient members of communities.</w:t>
      </w:r>
    </w:p>
    <w:p w:rsidR="00145CC5" w:rsidRDefault="00145CC5" w:rsidP="00B55757">
      <w:pPr>
        <w:jc w:val="both"/>
      </w:pPr>
    </w:p>
    <w:p w:rsidR="00145CC5" w:rsidRDefault="00145CC5" w:rsidP="00B55757">
      <w:pPr>
        <w:numPr>
          <w:ilvl w:val="0"/>
          <w:numId w:val="4"/>
        </w:numPr>
        <w:jc w:val="both"/>
      </w:pPr>
      <w:r>
        <w:t xml:space="preserve">Services are committed to using </w:t>
      </w:r>
      <w:r w:rsidRPr="001D66F6">
        <w:rPr>
          <w:b/>
        </w:rPr>
        <w:t>natural supports and concrete resources</w:t>
      </w:r>
      <w:r>
        <w:t xml:space="preserve"> in conjunction with professional solutions.</w:t>
      </w:r>
    </w:p>
    <w:p w:rsidR="00145CC5" w:rsidRDefault="00145CC5" w:rsidP="00B55757">
      <w:pPr>
        <w:jc w:val="both"/>
      </w:pPr>
    </w:p>
    <w:p w:rsidR="00145CC5" w:rsidRDefault="00145CC5" w:rsidP="00B55757">
      <w:pPr>
        <w:numPr>
          <w:ilvl w:val="0"/>
          <w:numId w:val="4"/>
        </w:numPr>
        <w:jc w:val="both"/>
      </w:pPr>
      <w:r>
        <w:t xml:space="preserve">Individualized service planning is based on the </w:t>
      </w:r>
      <w:r w:rsidRPr="001D66F6">
        <w:rPr>
          <w:b/>
        </w:rPr>
        <w:t>consumers’ goals</w:t>
      </w:r>
      <w:r>
        <w:t xml:space="preserve">, significantly involving </w:t>
      </w:r>
      <w:r w:rsidR="001D66F6">
        <w:t>individuals</w:t>
      </w:r>
      <w:r>
        <w:t xml:space="preserve"> and families and specifying outcomes, including mechanisms for coordinating services such as:  housing, work, benefits, health and medication, transportation, social life, and crisis planning.</w:t>
      </w:r>
    </w:p>
    <w:p w:rsidR="00145CC5" w:rsidRDefault="00145CC5" w:rsidP="00B55757">
      <w:pPr>
        <w:jc w:val="both"/>
      </w:pPr>
    </w:p>
    <w:p w:rsidR="00145CC5" w:rsidRDefault="00145CC5" w:rsidP="00B55757">
      <w:pPr>
        <w:numPr>
          <w:ilvl w:val="0"/>
          <w:numId w:val="4"/>
        </w:numPr>
        <w:jc w:val="both"/>
      </w:pPr>
      <w:r w:rsidRPr="001D66F6">
        <w:rPr>
          <w:b/>
        </w:rPr>
        <w:t>Peer support</w:t>
      </w:r>
      <w:r>
        <w:t xml:space="preserve"> is effective in promoting community integration.</w:t>
      </w:r>
    </w:p>
    <w:p w:rsidR="00145CC5" w:rsidRDefault="00145CC5" w:rsidP="00B55757">
      <w:pPr>
        <w:jc w:val="both"/>
      </w:pPr>
    </w:p>
    <w:p w:rsidR="00145CC5" w:rsidRDefault="00145CC5" w:rsidP="00B55757">
      <w:pPr>
        <w:numPr>
          <w:ilvl w:val="0"/>
          <w:numId w:val="4"/>
        </w:numPr>
        <w:jc w:val="both"/>
      </w:pPr>
      <w:r w:rsidRPr="001D66F6">
        <w:rPr>
          <w:b/>
        </w:rPr>
        <w:t>Consumers’ rights</w:t>
      </w:r>
      <w:r>
        <w:t xml:space="preserve"> should be protected, and privacy and safety must be promoted.</w:t>
      </w:r>
    </w:p>
    <w:p w:rsidR="00145CC5" w:rsidRDefault="00145CC5" w:rsidP="00B55757">
      <w:pPr>
        <w:jc w:val="both"/>
      </w:pPr>
    </w:p>
    <w:p w:rsidR="00145CC5" w:rsidRDefault="00145CC5" w:rsidP="00B55757">
      <w:pPr>
        <w:numPr>
          <w:ilvl w:val="0"/>
          <w:numId w:val="4"/>
        </w:numPr>
        <w:jc w:val="both"/>
      </w:pPr>
      <w:r>
        <w:t xml:space="preserve">Housing should be </w:t>
      </w:r>
      <w:r w:rsidRPr="001D66F6">
        <w:rPr>
          <w:b/>
        </w:rPr>
        <w:t>fully integrated into existing communities</w:t>
      </w:r>
      <w:r>
        <w:t>.</w:t>
      </w:r>
    </w:p>
    <w:p w:rsidR="00145CC5" w:rsidRDefault="00145CC5" w:rsidP="00B55757">
      <w:pPr>
        <w:jc w:val="both"/>
      </w:pPr>
    </w:p>
    <w:p w:rsidR="00145CC5" w:rsidRDefault="00145CC5" w:rsidP="00B55757">
      <w:pPr>
        <w:numPr>
          <w:ilvl w:val="0"/>
          <w:numId w:val="4"/>
        </w:numPr>
        <w:jc w:val="both"/>
      </w:pPr>
      <w:r>
        <w:t>Help homeless persons move to self-sufficiency within their community.</w:t>
      </w:r>
    </w:p>
    <w:p w:rsidR="00145CC5" w:rsidRDefault="00145CC5" w:rsidP="00B55757">
      <w:pPr>
        <w:jc w:val="both"/>
      </w:pPr>
    </w:p>
    <w:p w:rsidR="00145CC5" w:rsidRPr="00182D16" w:rsidRDefault="00145CC5" w:rsidP="00B55757">
      <w:pPr>
        <w:jc w:val="both"/>
      </w:pPr>
    </w:p>
    <w:sectPr w:rsidR="00145CC5" w:rsidRPr="00182D16" w:rsidSect="00B836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2498"/>
    <w:multiLevelType w:val="hybridMultilevel"/>
    <w:tmpl w:val="1B9CA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D327BA"/>
    <w:multiLevelType w:val="hybridMultilevel"/>
    <w:tmpl w:val="4ACE386C"/>
    <w:lvl w:ilvl="0" w:tplc="109A2E3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D223C2"/>
    <w:multiLevelType w:val="hybridMultilevel"/>
    <w:tmpl w:val="A816F0F8"/>
    <w:lvl w:ilvl="0" w:tplc="A4BA10E0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2702BB"/>
    <w:multiLevelType w:val="hybridMultilevel"/>
    <w:tmpl w:val="9B7A425A"/>
    <w:lvl w:ilvl="0" w:tplc="527CC720">
      <w:start w:val="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E7"/>
    <w:rsid w:val="0002191D"/>
    <w:rsid w:val="000870B1"/>
    <w:rsid w:val="00145CC5"/>
    <w:rsid w:val="00182D16"/>
    <w:rsid w:val="001D66F6"/>
    <w:rsid w:val="00271B3B"/>
    <w:rsid w:val="00304A5F"/>
    <w:rsid w:val="004267B2"/>
    <w:rsid w:val="004305CE"/>
    <w:rsid w:val="00437FA0"/>
    <w:rsid w:val="004461B4"/>
    <w:rsid w:val="00474B2E"/>
    <w:rsid w:val="00511A9E"/>
    <w:rsid w:val="0052242C"/>
    <w:rsid w:val="005E4E68"/>
    <w:rsid w:val="00642A80"/>
    <w:rsid w:val="006D7A1B"/>
    <w:rsid w:val="006E2C3F"/>
    <w:rsid w:val="008D0740"/>
    <w:rsid w:val="0092715B"/>
    <w:rsid w:val="0099406F"/>
    <w:rsid w:val="00A51F40"/>
    <w:rsid w:val="00AC27CB"/>
    <w:rsid w:val="00B55757"/>
    <w:rsid w:val="00B83623"/>
    <w:rsid w:val="00D279DE"/>
    <w:rsid w:val="00D93A7F"/>
    <w:rsid w:val="00DD26ED"/>
    <w:rsid w:val="00EC0EE7"/>
    <w:rsid w:val="00EF12EC"/>
    <w:rsid w:val="00F0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RATING SCALE FOR PROPOSAL EVALUATION</vt:lpstr>
    </vt:vector>
  </TitlesOfParts>
  <Company>Erie Pa.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 SCALE FOR PROPOSAL EVALUATION</dc:title>
  <dc:creator>FITZGERALD</dc:creator>
  <cp:lastModifiedBy>Mark Alexa</cp:lastModifiedBy>
  <cp:revision>2</cp:revision>
  <cp:lastPrinted>2003-05-14T19:02:00Z</cp:lastPrinted>
  <dcterms:created xsi:type="dcterms:W3CDTF">2015-10-14T19:21:00Z</dcterms:created>
  <dcterms:modified xsi:type="dcterms:W3CDTF">2015-10-14T19:21:00Z</dcterms:modified>
</cp:coreProperties>
</file>